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0" w:lineRule="atLeast"/>
        <w:ind w:left="420" w:hanging="420"/>
        <w:jc w:val="center"/>
        <w:rPr>
          <w:rFonts w:hint="eastAsia" w:ascii="黑体" w:hAnsi="黑体" w:eastAsia="黑体" w:cs="黑体"/>
          <w:b/>
          <w:bCs w:val="0"/>
          <w:sz w:val="32"/>
          <w:szCs w:val="32"/>
        </w:rPr>
      </w:pPr>
      <w:bookmarkStart w:id="0" w:name="_Toc533368034"/>
      <w:r>
        <w:rPr>
          <w:rFonts w:hint="eastAsia" w:ascii="黑体" w:hAnsi="黑体" w:eastAsia="黑体" w:cs="黑体"/>
          <w:b/>
          <w:bCs w:val="0"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/>
          <w:bCs w:val="0"/>
          <w:sz w:val="32"/>
          <w:szCs w:val="32"/>
        </w:rPr>
        <w:t>届本科“优秀毕业生”评选系统学生操作指南</w:t>
      </w:r>
    </w:p>
    <w:bookmarkEnd w:id="0"/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第一步：</w:t>
      </w:r>
      <w:r>
        <w:rPr>
          <w:rFonts w:ascii="仿宋" w:hAnsi="仿宋" w:eastAsia="仿宋"/>
          <w:b/>
          <w:bCs/>
          <w:sz w:val="32"/>
          <w:szCs w:val="32"/>
        </w:rPr>
        <w:t>查找服务</w:t>
      </w:r>
    </w:p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输入</w:t>
      </w:r>
      <w:r>
        <w:rPr>
          <w:rFonts w:hint="eastAsia" w:ascii="仿宋" w:hAnsi="仿宋" w:eastAsia="仿宋"/>
          <w:sz w:val="32"/>
          <w:szCs w:val="32"/>
        </w:rPr>
        <w:t>地址：</w:t>
      </w:r>
      <w:r>
        <w:fldChar w:fldCharType="begin"/>
      </w:r>
      <w:r>
        <w:instrText xml:space="preserve"> HYPERLINK "http://a.zuel.edu.cn/taskcenter" </w:instrText>
      </w:r>
      <w:r>
        <w:fldChar w:fldCharType="separate"/>
      </w:r>
      <w:r>
        <w:rPr>
          <w:rStyle w:val="10"/>
          <w:rFonts w:ascii="仿宋" w:hAnsi="仿宋" w:eastAsia="仿宋"/>
          <w:sz w:val="32"/>
          <w:szCs w:val="32"/>
        </w:rPr>
        <w:t>http://a.zuel.edu.cn/taskcenter</w:t>
      </w:r>
      <w:r>
        <w:rPr>
          <w:rStyle w:val="10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，输入学号和密码进入服务大厅，</w:t>
      </w:r>
      <w:r>
        <w:rPr>
          <w:rFonts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b/>
          <w:bCs/>
          <w:sz w:val="32"/>
          <w:szCs w:val="32"/>
        </w:rPr>
        <w:t>“服务事项”</w:t>
      </w:r>
      <w:r>
        <w:rPr>
          <w:rFonts w:hint="eastAsia" w:ascii="仿宋" w:hAnsi="仿宋" w:eastAsia="仿宋"/>
          <w:sz w:val="32"/>
          <w:szCs w:val="32"/>
        </w:rPr>
        <w:t>，服务类别选择</w:t>
      </w:r>
      <w:r>
        <w:rPr>
          <w:rFonts w:hint="eastAsia" w:ascii="仿宋" w:hAnsi="仿宋" w:eastAsia="仿宋"/>
          <w:b/>
          <w:bCs/>
          <w:sz w:val="32"/>
          <w:szCs w:val="32"/>
        </w:rPr>
        <w:t>“思政管理”</w:t>
      </w:r>
      <w:r>
        <w:rPr>
          <w:rFonts w:hint="eastAsia" w:ascii="仿宋" w:hAnsi="仿宋" w:eastAsia="仿宋"/>
          <w:sz w:val="32"/>
          <w:szCs w:val="32"/>
        </w:rPr>
        <w:t>或服务部门选择</w:t>
      </w:r>
      <w:r>
        <w:rPr>
          <w:rFonts w:hint="eastAsia" w:ascii="仿宋" w:hAnsi="仿宋" w:eastAsia="仿宋"/>
          <w:b/>
          <w:bCs/>
          <w:sz w:val="32"/>
          <w:szCs w:val="32"/>
        </w:rPr>
        <w:t>“学工部”</w:t>
      </w:r>
      <w:r>
        <w:rPr>
          <w:rFonts w:hint="eastAsia" w:ascii="仿宋" w:hAnsi="仿宋" w:eastAsia="仿宋"/>
          <w:sz w:val="32"/>
          <w:szCs w:val="32"/>
        </w:rPr>
        <w:t>，也可通过搜索找到</w:t>
      </w:r>
      <w:r>
        <w:rPr>
          <w:rFonts w:hint="eastAsia" w:ascii="仿宋" w:hAnsi="仿宋" w:eastAsia="仿宋"/>
          <w:b/>
          <w:bCs/>
          <w:sz w:val="32"/>
          <w:szCs w:val="32"/>
        </w:rPr>
        <w:t>“优秀毕业生申请”</w:t>
      </w:r>
      <w:r>
        <w:rPr>
          <w:rFonts w:hint="eastAsia" w:ascii="仿宋" w:hAnsi="仿宋" w:eastAsia="仿宋"/>
          <w:sz w:val="32"/>
          <w:szCs w:val="32"/>
        </w:rPr>
        <w:t>服务（如图一）。</w:t>
      </w:r>
    </w:p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39030" cy="202819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图一</w:t>
      </w:r>
    </w:p>
    <w:p>
      <w:pPr>
        <w:pStyle w:val="12"/>
        <w:adjustRightInd w:val="0"/>
        <w:snapToGrid w:val="0"/>
        <w:spacing w:line="20" w:lineRule="atLeast"/>
        <w:ind w:left="0" w:leftChars="0" w:firstLine="0" w:firstLineChars="0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left="420" w:firstLine="0" w:firstLineChars="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第二步：开始办理</w:t>
      </w:r>
    </w:p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进入服务大厅找到</w:t>
      </w:r>
      <w:r>
        <w:rPr>
          <w:rFonts w:hint="eastAsia" w:ascii="仿宋" w:hAnsi="仿宋" w:eastAsia="仿宋"/>
          <w:b/>
          <w:bCs/>
          <w:sz w:val="32"/>
          <w:szCs w:val="32"/>
        </w:rPr>
        <w:t>“优秀毕业生申请”</w:t>
      </w:r>
      <w:r>
        <w:rPr>
          <w:rFonts w:hint="eastAsia" w:ascii="仿宋" w:hAnsi="仿宋" w:eastAsia="仿宋"/>
          <w:sz w:val="32"/>
          <w:szCs w:val="32"/>
        </w:rPr>
        <w:t>并点击，阅读相关说明后，点击下方的</w:t>
      </w:r>
      <w:r>
        <w:rPr>
          <w:rFonts w:hint="eastAsia" w:ascii="仿宋" w:hAnsi="仿宋" w:eastAsia="仿宋"/>
          <w:b/>
          <w:bCs/>
          <w:sz w:val="32"/>
          <w:szCs w:val="32"/>
        </w:rPr>
        <w:t>“开始办理”</w:t>
      </w:r>
      <w:r>
        <w:rPr>
          <w:rFonts w:hint="eastAsia" w:ascii="仿宋" w:hAnsi="仿宋" w:eastAsia="仿宋"/>
          <w:sz w:val="32"/>
          <w:szCs w:val="32"/>
        </w:rPr>
        <w:t>（见图二）进行申请。</w:t>
      </w:r>
    </w:p>
    <w:p>
      <w:pPr>
        <w:pStyle w:val="12"/>
        <w:adjustRightInd w:val="0"/>
        <w:snapToGrid w:val="0"/>
        <w:spacing w:line="20" w:lineRule="atLeast"/>
        <w:ind w:firstLine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2405" cy="6777355"/>
            <wp:effectExtent l="0" t="0" r="10795" b="4445"/>
            <wp:docPr id="2" name="图片 2" descr="QQ截图2024051009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40510092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color w:val="C00000"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图二</w:t>
      </w:r>
    </w:p>
    <w:p>
      <w:pPr>
        <w:pStyle w:val="12"/>
        <w:adjustRightInd w:val="0"/>
        <w:snapToGrid w:val="0"/>
        <w:spacing w:line="20" w:lineRule="atLeast"/>
        <w:ind w:left="420" w:firstLine="0" w:firstLineChars="0"/>
        <w:rPr>
          <w:rFonts w:ascii="仿宋" w:hAnsi="仿宋" w:eastAsia="仿宋"/>
          <w:b/>
          <w:bCs/>
          <w:sz w:val="32"/>
          <w:szCs w:val="32"/>
        </w:rPr>
      </w:pPr>
    </w:p>
    <w:p>
      <w:pPr>
        <w:adjustRightInd w:val="0"/>
        <w:snapToGrid w:val="0"/>
        <w:spacing w:line="20" w:lineRule="atLeast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第三步：选择申请入口</w:t>
      </w:r>
    </w:p>
    <w:p>
      <w:pPr>
        <w:pStyle w:val="12"/>
        <w:adjustRightInd w:val="0"/>
        <w:snapToGrid w:val="0"/>
        <w:spacing w:line="20" w:lineRule="atLeast"/>
        <w:ind w:left="420" w:firstLine="0" w:firstLineChars="0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12"/>
        <w:numPr>
          <w:ilvl w:val="0"/>
          <w:numId w:val="1"/>
        </w:numPr>
        <w:adjustRightInd w:val="0"/>
        <w:snapToGrid w:val="0"/>
        <w:spacing w:line="20" w:lineRule="atLeast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“学院推荐系列”</w:t>
      </w:r>
      <w:r>
        <w:rPr>
          <w:rFonts w:hint="eastAsia" w:ascii="仿宋" w:hAnsi="仿宋" w:eastAsia="仿宋"/>
          <w:sz w:val="32"/>
          <w:szCs w:val="32"/>
        </w:rPr>
        <w:t>请点选</w:t>
      </w:r>
      <w:r>
        <w:rPr>
          <w:rFonts w:hint="eastAsia" w:ascii="仿宋" w:hAnsi="仿宋" w:eastAsia="仿宋"/>
          <w:b/>
          <w:bCs/>
          <w:sz w:val="32"/>
          <w:szCs w:val="32"/>
        </w:rPr>
        <w:t>“正常申请”</w:t>
      </w:r>
      <w:r>
        <w:rPr>
          <w:rFonts w:hint="eastAsia" w:ascii="仿宋" w:hAnsi="仿宋" w:eastAsia="仿宋"/>
          <w:sz w:val="32"/>
          <w:szCs w:val="32"/>
        </w:rPr>
        <w:t>后点击左上角的</w:t>
      </w:r>
      <w:r>
        <w:rPr>
          <w:rFonts w:hint="eastAsia" w:ascii="仿宋" w:hAnsi="仿宋" w:eastAsia="仿宋"/>
          <w:b/>
          <w:bCs/>
          <w:sz w:val="32"/>
          <w:szCs w:val="32"/>
        </w:rPr>
        <w:t>“下一步（填写信息）”</w:t>
      </w:r>
      <w:r>
        <w:rPr>
          <w:rFonts w:hint="eastAsia" w:ascii="仿宋" w:hAnsi="仿宋" w:eastAsia="仿宋"/>
          <w:sz w:val="32"/>
          <w:szCs w:val="32"/>
        </w:rPr>
        <w:t>（见图三）进入填报页面。</w:t>
      </w:r>
    </w:p>
    <w:p>
      <w:pPr>
        <w:pStyle w:val="12"/>
        <w:adjustRightInd w:val="0"/>
        <w:snapToGrid w:val="0"/>
        <w:spacing w:line="20" w:lineRule="atLeast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firstLine="0" w:firstLine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2686050"/>
            <wp:effectExtent l="0" t="0" r="3810" b="6350"/>
            <wp:docPr id="8" name="图片 8" descr="48351247a7c6452992483ccc283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351247a7c6452992483ccc28382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图三</w:t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2"/>
        <w:numPr>
          <w:ilvl w:val="0"/>
          <w:numId w:val="1"/>
        </w:numPr>
        <w:adjustRightInd w:val="0"/>
        <w:snapToGrid w:val="0"/>
        <w:spacing w:line="20" w:lineRule="atLeast"/>
        <w:ind w:firstLineChars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“单独审批系列”</w:t>
      </w:r>
      <w:r>
        <w:rPr>
          <w:rFonts w:hint="eastAsia" w:ascii="仿宋" w:hAnsi="仿宋" w:eastAsia="仿宋"/>
          <w:sz w:val="32"/>
          <w:szCs w:val="32"/>
        </w:rPr>
        <w:t>请点选</w:t>
      </w:r>
      <w:r>
        <w:rPr>
          <w:rFonts w:hint="eastAsia" w:ascii="仿宋" w:hAnsi="仿宋" w:eastAsia="仿宋"/>
          <w:b/>
          <w:bCs/>
          <w:sz w:val="32"/>
          <w:szCs w:val="32"/>
        </w:rPr>
        <w:t>“特殊入口申请”</w:t>
      </w:r>
      <w:r>
        <w:rPr>
          <w:rFonts w:hint="eastAsia" w:ascii="仿宋" w:hAnsi="仿宋" w:eastAsia="仿宋"/>
          <w:sz w:val="32"/>
          <w:szCs w:val="32"/>
        </w:rPr>
        <w:t>，填写符合的条件，并上传证明材料附件（可以上传多个），填写说明后点击左上角的</w:t>
      </w:r>
      <w:r>
        <w:rPr>
          <w:rFonts w:hint="eastAsia" w:ascii="仿宋" w:hAnsi="仿宋" w:eastAsia="仿宋"/>
          <w:b/>
          <w:bCs/>
          <w:sz w:val="32"/>
          <w:szCs w:val="32"/>
        </w:rPr>
        <w:t>“下一步（填写信息）”</w:t>
      </w:r>
      <w:r>
        <w:rPr>
          <w:rFonts w:hint="eastAsia" w:ascii="仿宋" w:hAnsi="仿宋" w:eastAsia="仿宋"/>
          <w:sz w:val="32"/>
          <w:szCs w:val="32"/>
        </w:rPr>
        <w:t>（见图四）。</w:t>
      </w:r>
    </w:p>
    <w:p>
      <w:pPr>
        <w:pStyle w:val="12"/>
        <w:adjustRightInd w:val="0"/>
        <w:snapToGrid w:val="0"/>
        <w:spacing w:line="20" w:lineRule="atLeast"/>
        <w:ind w:firstLine="0" w:firstLineChars="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4150" cy="2914015"/>
            <wp:effectExtent l="0" t="0" r="6350" b="6985"/>
            <wp:docPr id="9" name="图片 9" descr="476beb0c7d2ba6640e42a09853cb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6beb0c7d2ba6640e42a09853cb3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图四</w:t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sz w:val="32"/>
          <w:szCs w:val="32"/>
        </w:rPr>
      </w:pPr>
    </w:p>
    <w:p>
      <w:pPr>
        <w:adjustRightInd w:val="0"/>
        <w:snapToGrid w:val="0"/>
        <w:spacing w:line="20" w:lineRule="atLeast"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第四步：填报申请表单</w:t>
      </w:r>
    </w:p>
    <w:p>
      <w:pPr>
        <w:pStyle w:val="12"/>
        <w:adjustRightInd w:val="0"/>
        <w:snapToGrid w:val="0"/>
        <w:spacing w:line="20" w:lineRule="atLeast"/>
        <w:ind w:firstLine="1201" w:firstLineChars="374"/>
        <w:jc w:val="left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按要求填写完相应信息后点击左上角的</w:t>
      </w:r>
      <w:r>
        <w:rPr>
          <w:rFonts w:hint="eastAsia" w:ascii="仿宋" w:hAnsi="仿宋" w:eastAsia="仿宋"/>
          <w:b/>
          <w:bCs/>
          <w:sz w:val="32"/>
          <w:szCs w:val="32"/>
        </w:rPr>
        <w:t>“提交申请”</w:t>
      </w:r>
      <w:r>
        <w:rPr>
          <w:rFonts w:hint="eastAsia" w:ascii="仿宋" w:hAnsi="仿宋" w:eastAsia="仿宋"/>
          <w:sz w:val="32"/>
          <w:szCs w:val="32"/>
        </w:rPr>
        <w:t>按钮（见图五）。</w:t>
      </w:r>
    </w:p>
    <w:p>
      <w:pPr>
        <w:pStyle w:val="12"/>
        <w:adjustRightInd w:val="0"/>
        <w:snapToGrid w:val="0"/>
        <w:spacing w:line="20" w:lineRule="atLeast"/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6482080"/>
            <wp:effectExtent l="0" t="0" r="635" b="7620"/>
            <wp:docPr id="11" name="图片 11" descr="1c723202b766002a23cc596eacf4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c723202b766002a23cc596eacf4b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图五</w:t>
      </w:r>
    </w:p>
    <w:p>
      <w:pPr>
        <w:pStyle w:val="12"/>
        <w:adjustRightInd w:val="0"/>
        <w:snapToGrid w:val="0"/>
        <w:spacing w:line="20" w:lineRule="atLeast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备注：申请人填写信息过程中可以点击“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04800" cy="2730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16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”按钮，系统会自动保存当前填写状态，方便申请人下次继续填写。点击</w:t>
      </w:r>
      <w:r>
        <w:rPr>
          <w:rFonts w:hint="eastAsia" w:ascii="仿宋" w:hAnsi="仿宋" w:eastAsia="仿宋"/>
          <w:b/>
          <w:bCs/>
          <w:sz w:val="32"/>
          <w:szCs w:val="32"/>
        </w:rPr>
        <w:t>“终止”</w:t>
      </w:r>
      <w:r>
        <w:rPr>
          <w:rFonts w:hint="eastAsia" w:ascii="仿宋" w:hAnsi="仿宋" w:eastAsia="仿宋"/>
          <w:sz w:val="32"/>
          <w:szCs w:val="32"/>
        </w:rPr>
        <w:t>表示申请人放弃该服务的申请，流程结束。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br w:type="page"/>
      </w:r>
    </w:p>
    <w:p>
      <w:pPr>
        <w:pStyle w:val="12"/>
        <w:adjustRightInd w:val="0"/>
        <w:snapToGrid w:val="0"/>
        <w:spacing w:line="20" w:lineRule="atLeast"/>
        <w:ind w:firstLine="643"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第五步：查询信息与审核状态</w:t>
      </w:r>
      <w:bookmarkStart w:id="1" w:name="_GoBack"/>
      <w:bookmarkEnd w:id="1"/>
    </w:p>
    <w:p>
      <w:pPr>
        <w:pStyle w:val="12"/>
        <w:adjustRightInd w:val="0"/>
        <w:snapToGrid w:val="0"/>
        <w:spacing w:after="312" w:afterLines="100" w:line="20" w:lineRule="atLeast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提交后，申请人可通过</w:t>
      </w:r>
      <w:r>
        <w:rPr>
          <w:rFonts w:hint="eastAsia" w:ascii="仿宋" w:hAnsi="仿宋" w:eastAsia="仿宋"/>
          <w:b/>
          <w:bCs/>
          <w:sz w:val="32"/>
          <w:szCs w:val="32"/>
        </w:rPr>
        <w:t>“我的事项”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b/>
          <w:bCs/>
          <w:sz w:val="32"/>
          <w:szCs w:val="32"/>
        </w:rPr>
        <w:t>“进行中事项”</w:t>
      </w:r>
      <w:r>
        <w:rPr>
          <w:rFonts w:hint="eastAsia" w:ascii="仿宋" w:hAnsi="仿宋" w:eastAsia="仿宋"/>
          <w:sz w:val="32"/>
          <w:szCs w:val="32"/>
        </w:rPr>
        <w:t>对已填写的信息和审核状态进行查询（见图六、图七）。</w:t>
      </w:r>
    </w:p>
    <w:p>
      <w:pPr>
        <w:pStyle w:val="12"/>
        <w:adjustRightInd w:val="0"/>
        <w:snapToGrid w:val="0"/>
        <w:spacing w:after="312" w:afterLines="100" w:line="20" w:lineRule="atLeast"/>
        <w:ind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546225"/>
            <wp:effectExtent l="0" t="0" r="889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rcRect b="247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图六</w:t>
      </w:r>
    </w:p>
    <w:p>
      <w:pPr>
        <w:pStyle w:val="12"/>
        <w:adjustRightInd w:val="0"/>
        <w:snapToGrid w:val="0"/>
        <w:spacing w:line="20" w:lineRule="atLeast"/>
        <w:ind w:firstLine="0" w:firstLineChars="0"/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3675" cy="5565140"/>
            <wp:effectExtent l="0" t="0" r="9525" b="10160"/>
            <wp:docPr id="17" name="图片 1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图七</w:t>
      </w:r>
    </w:p>
    <w:p>
      <w:pPr>
        <w:pStyle w:val="12"/>
        <w:adjustRightInd w:val="0"/>
        <w:snapToGrid w:val="0"/>
        <w:spacing w:line="20" w:lineRule="atLeast"/>
        <w:ind w:firstLine="643"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第六步：打印申请表</w:t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2"/>
        <w:adjustRightInd w:val="0"/>
        <w:snapToGrid w:val="0"/>
        <w:spacing w:line="20" w:lineRule="atLeast"/>
        <w:ind w:firstLine="64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来到申请人查看界面，查看下方的</w:t>
      </w:r>
      <w:r>
        <w:rPr>
          <w:rFonts w:hint="eastAsia" w:ascii="仿宋" w:hAnsi="仿宋" w:eastAsia="仿宋"/>
          <w:b/>
          <w:bCs/>
          <w:sz w:val="32"/>
          <w:szCs w:val="32"/>
        </w:rPr>
        <w:t>“审核状态查询”</w:t>
      </w:r>
      <w:r>
        <w:rPr>
          <w:rFonts w:hint="eastAsia" w:ascii="仿宋" w:hAnsi="仿宋" w:eastAsia="仿宋"/>
          <w:sz w:val="32"/>
          <w:szCs w:val="32"/>
        </w:rPr>
        <w:t>，所有审核通过后，点击左上角的</w:t>
      </w:r>
      <w:r>
        <w:rPr>
          <w:rFonts w:hint="eastAsia" w:ascii="仿宋" w:hAnsi="仿宋" w:eastAsia="仿宋"/>
          <w:b/>
          <w:bCs/>
          <w:sz w:val="32"/>
          <w:szCs w:val="32"/>
        </w:rPr>
        <w:t>“下一步（未通过直接结束，已通过后点击打印）”</w:t>
      </w:r>
      <w:r>
        <w:rPr>
          <w:rFonts w:hint="eastAsia" w:ascii="仿宋" w:hAnsi="仿宋" w:eastAsia="仿宋"/>
          <w:sz w:val="32"/>
          <w:szCs w:val="32"/>
        </w:rPr>
        <w:t>按钮（见图八）。</w:t>
      </w:r>
    </w:p>
    <w:p>
      <w:pPr>
        <w:pStyle w:val="12"/>
        <w:adjustRightInd w:val="0"/>
        <w:snapToGrid w:val="0"/>
        <w:spacing w:line="20" w:lineRule="atLeast"/>
        <w:ind w:left="0" w:leftChars="0" w:firstLine="0" w:firstLineChars="0"/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5091430"/>
            <wp:effectExtent l="0" t="0" r="635" b="1270"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图八</w:t>
      </w:r>
    </w:p>
    <w:p>
      <w:pPr>
        <w:pStyle w:val="12"/>
        <w:adjustRightInd w:val="0"/>
        <w:snapToGrid w:val="0"/>
        <w:spacing w:line="20" w:lineRule="atLeast"/>
        <w:ind w:left="480" w:firstLine="0" w:firstLineChars="0"/>
        <w:rPr>
          <w:rFonts w:ascii="仿宋" w:hAnsi="仿宋" w:eastAsia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31685869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2F39C5"/>
    <w:multiLevelType w:val="singleLevel"/>
    <w:tmpl w:val="0F2F39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1N2U2OGY4MTZlM2U2Njc5OTkzMWE1ZmM0NTgyNTQifQ=="/>
  </w:docVars>
  <w:rsids>
    <w:rsidRoot w:val="00EF3651"/>
    <w:rsid w:val="000203A9"/>
    <w:rsid w:val="00022DE5"/>
    <w:rsid w:val="00033DDE"/>
    <w:rsid w:val="000353D4"/>
    <w:rsid w:val="00061A51"/>
    <w:rsid w:val="0006441F"/>
    <w:rsid w:val="00081185"/>
    <w:rsid w:val="000947E3"/>
    <w:rsid w:val="000A679A"/>
    <w:rsid w:val="000B2126"/>
    <w:rsid w:val="000E63EC"/>
    <w:rsid w:val="001046B1"/>
    <w:rsid w:val="00115CF9"/>
    <w:rsid w:val="00121CC9"/>
    <w:rsid w:val="00154CC6"/>
    <w:rsid w:val="001823CF"/>
    <w:rsid w:val="00195DD9"/>
    <w:rsid w:val="00197A6A"/>
    <w:rsid w:val="001A17AC"/>
    <w:rsid w:val="001C1686"/>
    <w:rsid w:val="001D5755"/>
    <w:rsid w:val="001F76F1"/>
    <w:rsid w:val="0020071D"/>
    <w:rsid w:val="0020710A"/>
    <w:rsid w:val="00217DB1"/>
    <w:rsid w:val="00224E28"/>
    <w:rsid w:val="0023201B"/>
    <w:rsid w:val="00235D82"/>
    <w:rsid w:val="002366D6"/>
    <w:rsid w:val="002378F0"/>
    <w:rsid w:val="002435EC"/>
    <w:rsid w:val="00257789"/>
    <w:rsid w:val="002602FB"/>
    <w:rsid w:val="00276C68"/>
    <w:rsid w:val="00281292"/>
    <w:rsid w:val="002A28F9"/>
    <w:rsid w:val="002A39E7"/>
    <w:rsid w:val="002A5BEF"/>
    <w:rsid w:val="002F3E81"/>
    <w:rsid w:val="003025FC"/>
    <w:rsid w:val="00314DDE"/>
    <w:rsid w:val="00323E07"/>
    <w:rsid w:val="00323FEF"/>
    <w:rsid w:val="003245FB"/>
    <w:rsid w:val="0032669F"/>
    <w:rsid w:val="00330956"/>
    <w:rsid w:val="00331F05"/>
    <w:rsid w:val="00344981"/>
    <w:rsid w:val="00373432"/>
    <w:rsid w:val="003B2ADB"/>
    <w:rsid w:val="003B5009"/>
    <w:rsid w:val="003C5607"/>
    <w:rsid w:val="003E352C"/>
    <w:rsid w:val="003F3ABB"/>
    <w:rsid w:val="003F4D01"/>
    <w:rsid w:val="004152A6"/>
    <w:rsid w:val="00433C3A"/>
    <w:rsid w:val="004434AA"/>
    <w:rsid w:val="00484824"/>
    <w:rsid w:val="004A2030"/>
    <w:rsid w:val="004C26F4"/>
    <w:rsid w:val="004D293E"/>
    <w:rsid w:val="004D5FCD"/>
    <w:rsid w:val="004F0B6A"/>
    <w:rsid w:val="004F3AA7"/>
    <w:rsid w:val="00564346"/>
    <w:rsid w:val="005A5426"/>
    <w:rsid w:val="005B6BC1"/>
    <w:rsid w:val="005C6A26"/>
    <w:rsid w:val="005D31C1"/>
    <w:rsid w:val="006107DD"/>
    <w:rsid w:val="00616ACA"/>
    <w:rsid w:val="006204A4"/>
    <w:rsid w:val="00625FA2"/>
    <w:rsid w:val="00631226"/>
    <w:rsid w:val="00673C7F"/>
    <w:rsid w:val="00695886"/>
    <w:rsid w:val="006A0131"/>
    <w:rsid w:val="006C1DF1"/>
    <w:rsid w:val="006C243C"/>
    <w:rsid w:val="006F6FE4"/>
    <w:rsid w:val="0071435F"/>
    <w:rsid w:val="0073510E"/>
    <w:rsid w:val="0073597E"/>
    <w:rsid w:val="00761870"/>
    <w:rsid w:val="00762E66"/>
    <w:rsid w:val="0078507B"/>
    <w:rsid w:val="00797812"/>
    <w:rsid w:val="007A7DC5"/>
    <w:rsid w:val="007C05BC"/>
    <w:rsid w:val="007D0EAF"/>
    <w:rsid w:val="007F7086"/>
    <w:rsid w:val="00801ADF"/>
    <w:rsid w:val="00831D63"/>
    <w:rsid w:val="008404D5"/>
    <w:rsid w:val="008435F0"/>
    <w:rsid w:val="00856973"/>
    <w:rsid w:val="008778E7"/>
    <w:rsid w:val="008A3446"/>
    <w:rsid w:val="008B504E"/>
    <w:rsid w:val="008D6FBA"/>
    <w:rsid w:val="008E19F1"/>
    <w:rsid w:val="0090524C"/>
    <w:rsid w:val="00912C29"/>
    <w:rsid w:val="00920668"/>
    <w:rsid w:val="0092124D"/>
    <w:rsid w:val="009308FE"/>
    <w:rsid w:val="00960BF3"/>
    <w:rsid w:val="009665D6"/>
    <w:rsid w:val="00996946"/>
    <w:rsid w:val="009A7075"/>
    <w:rsid w:val="009C2D2E"/>
    <w:rsid w:val="009F1293"/>
    <w:rsid w:val="00A00EF8"/>
    <w:rsid w:val="00A05332"/>
    <w:rsid w:val="00A3139C"/>
    <w:rsid w:val="00A41F60"/>
    <w:rsid w:val="00A450C2"/>
    <w:rsid w:val="00A54C90"/>
    <w:rsid w:val="00A60804"/>
    <w:rsid w:val="00A70F62"/>
    <w:rsid w:val="00A84D76"/>
    <w:rsid w:val="00A85FEE"/>
    <w:rsid w:val="00A94697"/>
    <w:rsid w:val="00AA4D5D"/>
    <w:rsid w:val="00AD6C73"/>
    <w:rsid w:val="00AE739E"/>
    <w:rsid w:val="00AE7E96"/>
    <w:rsid w:val="00B00B19"/>
    <w:rsid w:val="00B03738"/>
    <w:rsid w:val="00B03F0F"/>
    <w:rsid w:val="00B107AB"/>
    <w:rsid w:val="00B1367A"/>
    <w:rsid w:val="00B20E11"/>
    <w:rsid w:val="00B453E6"/>
    <w:rsid w:val="00B51226"/>
    <w:rsid w:val="00B70BD2"/>
    <w:rsid w:val="00B83BC5"/>
    <w:rsid w:val="00B9277D"/>
    <w:rsid w:val="00BA76FB"/>
    <w:rsid w:val="00BC1F05"/>
    <w:rsid w:val="00BD1743"/>
    <w:rsid w:val="00BE0A49"/>
    <w:rsid w:val="00BF2D5F"/>
    <w:rsid w:val="00BF72CC"/>
    <w:rsid w:val="00C0568E"/>
    <w:rsid w:val="00C06B5A"/>
    <w:rsid w:val="00C10122"/>
    <w:rsid w:val="00C121ED"/>
    <w:rsid w:val="00C34757"/>
    <w:rsid w:val="00C83499"/>
    <w:rsid w:val="00C96981"/>
    <w:rsid w:val="00CB1485"/>
    <w:rsid w:val="00CC2A81"/>
    <w:rsid w:val="00CD01AF"/>
    <w:rsid w:val="00CD1646"/>
    <w:rsid w:val="00CD23D3"/>
    <w:rsid w:val="00CF057E"/>
    <w:rsid w:val="00CF218F"/>
    <w:rsid w:val="00CF3149"/>
    <w:rsid w:val="00D10239"/>
    <w:rsid w:val="00D12425"/>
    <w:rsid w:val="00D13E40"/>
    <w:rsid w:val="00D23756"/>
    <w:rsid w:val="00D432A0"/>
    <w:rsid w:val="00D5367D"/>
    <w:rsid w:val="00D55A8B"/>
    <w:rsid w:val="00D60B6A"/>
    <w:rsid w:val="00D75570"/>
    <w:rsid w:val="00D84E4A"/>
    <w:rsid w:val="00D868BE"/>
    <w:rsid w:val="00D931DC"/>
    <w:rsid w:val="00D97E44"/>
    <w:rsid w:val="00DA1676"/>
    <w:rsid w:val="00DF5CF7"/>
    <w:rsid w:val="00E15FA0"/>
    <w:rsid w:val="00E25B0C"/>
    <w:rsid w:val="00E36A92"/>
    <w:rsid w:val="00E479A0"/>
    <w:rsid w:val="00E56B3B"/>
    <w:rsid w:val="00E656B6"/>
    <w:rsid w:val="00E773EA"/>
    <w:rsid w:val="00E82976"/>
    <w:rsid w:val="00E9496A"/>
    <w:rsid w:val="00EA4B31"/>
    <w:rsid w:val="00EA6B57"/>
    <w:rsid w:val="00ED4BC7"/>
    <w:rsid w:val="00EF3651"/>
    <w:rsid w:val="00EF5AB2"/>
    <w:rsid w:val="00EF70AA"/>
    <w:rsid w:val="00F01349"/>
    <w:rsid w:val="00F12747"/>
    <w:rsid w:val="00F1429A"/>
    <w:rsid w:val="00F17952"/>
    <w:rsid w:val="00F3784B"/>
    <w:rsid w:val="00F812E3"/>
    <w:rsid w:val="00F8798F"/>
    <w:rsid w:val="00FC7D65"/>
    <w:rsid w:val="00FD1F0F"/>
    <w:rsid w:val="00FD4F91"/>
    <w:rsid w:val="00FE3358"/>
    <w:rsid w:val="00FE37DE"/>
    <w:rsid w:val="078B0B5B"/>
    <w:rsid w:val="11BF2AAD"/>
    <w:rsid w:val="1778331D"/>
    <w:rsid w:val="178065B8"/>
    <w:rsid w:val="20344F28"/>
    <w:rsid w:val="25EE0EB8"/>
    <w:rsid w:val="266D6613"/>
    <w:rsid w:val="26BB0E80"/>
    <w:rsid w:val="282900F4"/>
    <w:rsid w:val="33800E7A"/>
    <w:rsid w:val="35797B6F"/>
    <w:rsid w:val="3621061C"/>
    <w:rsid w:val="3B4B3B84"/>
    <w:rsid w:val="3CC165ED"/>
    <w:rsid w:val="40652642"/>
    <w:rsid w:val="45530BBC"/>
    <w:rsid w:val="49625824"/>
    <w:rsid w:val="4A1360D1"/>
    <w:rsid w:val="54163E2C"/>
    <w:rsid w:val="63A842CE"/>
    <w:rsid w:val="667D26AE"/>
    <w:rsid w:val="6DD64411"/>
    <w:rsid w:val="738E6F8C"/>
    <w:rsid w:val="79515F3A"/>
    <w:rsid w:val="7B821CF5"/>
    <w:rsid w:val="7C5D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spacing w:before="340" w:after="330" w:line="360" w:lineRule="auto"/>
      <w:jc w:val="left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  <w:pPr>
      <w:tabs>
        <w:tab w:val="left" w:pos="840"/>
        <w:tab w:val="right" w:leader="dot" w:pos="8296"/>
      </w:tabs>
      <w:spacing w:after="624" w:afterLines="200" w:line="360" w:lineRule="auto"/>
    </w:pPr>
  </w:style>
  <w:style w:type="character" w:styleId="10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autoRedefine/>
    <w:qFormat/>
    <w:uiPriority w:val="9"/>
    <w:rPr>
      <w:rFonts w:eastAsia="宋体"/>
      <w:b/>
      <w:bCs/>
      <w:kern w:val="44"/>
      <w:sz w:val="32"/>
      <w:szCs w:val="44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14">
    <w:name w:val="页眉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6">
    <w:name w:val="批注框文本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7">
    <w:name w:val="标题 2 Char"/>
    <w:basedOn w:val="9"/>
    <w:link w:val="3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D3E85-6449-4382-A012-8E5AA5495C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6</Pages>
  <Words>106</Words>
  <Characters>605</Characters>
  <Lines>5</Lines>
  <Paragraphs>1</Paragraphs>
  <TotalTime>38</TotalTime>
  <ScaleCrop>false</ScaleCrop>
  <LinksUpToDate>false</LinksUpToDate>
  <CharactersWithSpaces>710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2023-04-25T11:03:00Z</dcterms:created>
  <dc:creator>user</dc:creator>
  <cp:lastModifiedBy>黄艳</cp:lastModifiedBy>
  <cp:lastPrinted>2018-12-25T00:47:00Z</cp:lastPrinted>
  <dcterms:modified xsi:type="dcterms:W3CDTF">2024-05-10T01:35:54Z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7FF7D203AB374009B6165458648EABB1_13</vt:lpwstr>
  </property>
</Properties>
</file>